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69" w:rsidRDefault="00431224">
      <w:pPr>
        <w:jc w:val="right"/>
        <w:rPr>
          <w:i/>
          <w:iCs/>
        </w:rPr>
      </w:pPr>
      <w:r>
        <w:rPr>
          <w:i/>
          <w:iCs/>
        </w:rPr>
        <w:t>Президенту Российской Федерации</w:t>
      </w:r>
    </w:p>
    <w:p w:rsidR="00B67369" w:rsidRDefault="00431224">
      <w:pPr>
        <w:jc w:val="right"/>
        <w:rPr>
          <w:i/>
          <w:iCs/>
        </w:rPr>
      </w:pPr>
      <w:r>
        <w:rPr>
          <w:i/>
          <w:iCs/>
        </w:rPr>
        <w:t xml:space="preserve">: </w:t>
      </w:r>
    </w:p>
    <w:p w:rsidR="00B67369" w:rsidRDefault="00431224">
      <w:pPr>
        <w:jc w:val="right"/>
        <w:rPr>
          <w:i/>
          <w:iCs/>
        </w:rPr>
      </w:pPr>
      <w:r>
        <w:rPr>
          <w:i/>
          <w:iCs/>
        </w:rPr>
        <w:t xml:space="preserve">Фамилия, имя, отчество: Корнеев Юрий </w:t>
      </w:r>
      <w:proofErr w:type="spellStart"/>
      <w:r>
        <w:rPr>
          <w:i/>
          <w:iCs/>
        </w:rPr>
        <w:t>Борисоваич</w:t>
      </w:r>
      <w:proofErr w:type="spellEnd"/>
    </w:p>
    <w:p w:rsidR="00B67369" w:rsidRDefault="00431224">
      <w:pPr>
        <w:jc w:val="right"/>
        <w:rPr>
          <w:i/>
          <w:iCs/>
        </w:rPr>
      </w:pPr>
      <w:r>
        <w:rPr>
          <w:i/>
          <w:iCs/>
        </w:rPr>
        <w:t>Организация: Комиссия по противодействию коррупции (заместитель)</w:t>
      </w:r>
    </w:p>
    <w:p w:rsidR="00B67369" w:rsidRDefault="00431224">
      <w:pPr>
        <w:jc w:val="right"/>
        <w:rPr>
          <w:i/>
          <w:iCs/>
        </w:rPr>
      </w:pPr>
      <w:r>
        <w:rPr>
          <w:i/>
          <w:iCs/>
        </w:rPr>
        <w:t>Адрес электронной почты: nagaicev.22@mail.ru</w:t>
      </w:r>
    </w:p>
    <w:p w:rsidR="00B67369" w:rsidRDefault="00431224">
      <w:pPr>
        <w:jc w:val="right"/>
        <w:rPr>
          <w:i/>
          <w:iCs/>
        </w:rPr>
      </w:pPr>
      <w:r>
        <w:rPr>
          <w:i/>
          <w:iCs/>
        </w:rPr>
        <w:t>Телефон: +79237256873</w:t>
      </w:r>
    </w:p>
    <w:p w:rsidR="00B67369" w:rsidRDefault="00431224">
      <w:pPr>
        <w:jc w:val="right"/>
        <w:rPr>
          <w:i/>
          <w:iCs/>
        </w:rPr>
      </w:pPr>
      <w:r>
        <w:rPr>
          <w:i/>
          <w:iCs/>
        </w:rPr>
        <w:t>Тип: сообщение о коррупции</w:t>
      </w:r>
    </w:p>
    <w:p w:rsidR="00B67369" w:rsidRDefault="00431224">
      <w:pPr>
        <w:spacing w:before="340"/>
        <w:jc w:val="center"/>
        <w:rPr>
          <w:b/>
          <w:bCs/>
        </w:rPr>
      </w:pPr>
      <w:r>
        <w:rPr>
          <w:b/>
          <w:bCs/>
        </w:rPr>
        <w:t>Текст</w:t>
      </w:r>
    </w:p>
    <w:p w:rsidR="00B67369" w:rsidRDefault="00431224">
      <w:pPr>
        <w:spacing w:before="170"/>
      </w:pPr>
      <w:r>
        <w:t xml:space="preserve">Уважаемый Владимир Владимирович! Прошу </w:t>
      </w:r>
      <w:proofErr w:type="gramStart"/>
      <w:r>
        <w:t>Вас  взять</w:t>
      </w:r>
      <w:proofErr w:type="gramEnd"/>
      <w:r>
        <w:t xml:space="preserve"> под контроль и направить заявление, находящееся в прикрепленном файле в Генеральную прокуратуру РФ для его рассмотрения по существу. Дело касается длительного неисполнения судебного решения (более 7 лет) в </w:t>
      </w:r>
      <w:r>
        <w:t>части сохранения объекта культурного наследия Храма Александра Невского (</w:t>
      </w:r>
      <w:proofErr w:type="spellStart"/>
      <w:r>
        <w:t>г.Бийск</w:t>
      </w:r>
      <w:proofErr w:type="spellEnd"/>
      <w:r>
        <w:t>, ул. Красноармейская, 85). Не смотря на множество жалоб и обращений в правоохранительные органы Алтайского края, органы прокуратуры Алтайского края, действенных мер не предпри</w:t>
      </w:r>
      <w:r>
        <w:t>нимается. Собственники объекта культурного наследия приватизировали Храм Александра Невского в лихие 90-е годы. В настоящее непростое время для нашей Родины в условиях СВО и военных действий на Украине, где убивают православных священников, жгут православн</w:t>
      </w:r>
      <w:r>
        <w:t xml:space="preserve">ые Храмы, низлагают святость великого благоверного князя Александра Невского, где православная вера под страхом смерти, когда на фронте созданы батальоны святого князя Александра Невского и в блиндажных храмах в честь Александра Невского перед боем </w:t>
      </w:r>
      <w:proofErr w:type="gramStart"/>
      <w:r>
        <w:t>священн</w:t>
      </w:r>
      <w:r>
        <w:t>ики  проводят</w:t>
      </w:r>
      <w:proofErr w:type="gramEnd"/>
      <w:r>
        <w:t xml:space="preserve"> службы - особенно важно и актуально  сплочение русского народа и укрепление веры. Однако, правоохранители Алтайского края заняли пассивную позицию, не желают предпринимать какие-либо действенные меры, направленные на исполнение решения суда и</w:t>
      </w:r>
      <w:r>
        <w:t xml:space="preserve"> сохранение объекта культурного наследия Храма Александра Невского. Поскольку сохранение Храма Александра Невского в настоящее время приобрело огромный общественный резонанс, </w:t>
      </w:r>
      <w:proofErr w:type="gramStart"/>
      <w:r>
        <w:t>а  власти</w:t>
      </w:r>
      <w:proofErr w:type="gramEnd"/>
      <w:r>
        <w:t xml:space="preserve"> Алтайского края и правоохранительные органы бездействуют, прошу Вас рас</w:t>
      </w:r>
      <w:r>
        <w:t>смотреть настоящее обращение, принять меры, направленные на сохранение объекта культурного наследия Храма Александра  Невского. С уважением Корнеев Ю.Б.</w:t>
      </w:r>
    </w:p>
    <w:p w:rsidR="00B67369" w:rsidRDefault="00431224">
      <w:pPr>
        <w:spacing w:before="340"/>
        <w:rPr>
          <w:i/>
          <w:iCs/>
        </w:rPr>
      </w:pPr>
      <w:r>
        <w:rPr>
          <w:i/>
          <w:iCs/>
        </w:rPr>
        <w:t>Отправлено: 13 января 2025 года, 11:16</w:t>
      </w:r>
    </w:p>
    <w:p w:rsidR="00431224" w:rsidRDefault="00431224">
      <w:pPr>
        <w:spacing w:before="340"/>
        <w:rPr>
          <w:i/>
          <w:iCs/>
        </w:rPr>
      </w:pPr>
      <w:r>
        <w:rPr>
          <w:rFonts w:ascii="Arial" w:hAnsi="Arial" w:cs="Arial"/>
          <w:color w:val="020C22"/>
          <w:sz w:val="18"/>
          <w:szCs w:val="18"/>
          <w:shd w:val="clear" w:color="auto" w:fill="F8F8F8"/>
        </w:rPr>
        <w:t>Отправленное 13.01.2025 Вами письмо в электронной форме за номером ID=11727235 будет доставлено и с момента поступления в Администрацию Президента Российской Федерации зарегистрировано в течение трех дней.</w:t>
      </w:r>
      <w:bookmarkStart w:id="0" w:name="_GoBack"/>
      <w:bookmarkEnd w:id="0"/>
    </w:p>
    <w:sectPr w:rsidR="004312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69"/>
    <w:rsid w:val="00431224"/>
    <w:rsid w:val="00B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7712"/>
  <w15:docId w15:val="{B0F56503-80CD-43BB-960A-F5EC8740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2025-01-13T08:19:00Z</dcterms:created>
  <dcterms:modified xsi:type="dcterms:W3CDTF">2025-01-13T08:19:00Z</dcterms:modified>
  <dc:language>ru-RU</dc:language>
</cp:coreProperties>
</file>